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 Ш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713C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713C8">
        <w:rPr>
          <w:rFonts w:ascii="Times New Roman" w:hAnsi="Times New Roman" w:cs="Times New Roman"/>
          <w:b/>
          <w:sz w:val="28"/>
          <w:szCs w:val="28"/>
          <w:u w:val="single"/>
        </w:rPr>
        <w:t xml:space="preserve"> _3-9  </w:t>
      </w:r>
      <w:r w:rsidR="008713C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от « </w:t>
      </w:r>
      <w:r w:rsidR="008713C8">
        <w:rPr>
          <w:rFonts w:ascii="Times New Roman" w:hAnsi="Times New Roman" w:cs="Times New Roman"/>
          <w:b/>
          <w:sz w:val="28"/>
          <w:szCs w:val="28"/>
          <w:u w:val="single"/>
        </w:rPr>
        <w:t>_29_</w:t>
      </w:r>
      <w:r w:rsidR="008713C8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8713C8">
        <w:rPr>
          <w:rFonts w:ascii="Times New Roman" w:hAnsi="Times New Roman" w:cs="Times New Roman"/>
          <w:b/>
          <w:sz w:val="28"/>
          <w:szCs w:val="28"/>
          <w:u w:val="single"/>
        </w:rPr>
        <w:t xml:space="preserve">июля </w:t>
      </w:r>
      <w:r w:rsidR="008713C8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8713C8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8713C8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10435" w:type="dxa"/>
        <w:tblLayout w:type="fixed"/>
        <w:tblLook w:val="0000"/>
      </w:tblPr>
      <w:tblGrid>
        <w:gridCol w:w="1377"/>
        <w:gridCol w:w="7428"/>
        <w:gridCol w:w="1630"/>
      </w:tblGrid>
      <w:tr w:rsidR="00636D94" w:rsidRPr="00B849D3" w:rsidTr="00C054D7">
        <w:tc>
          <w:tcPr>
            <w:tcW w:w="1368" w:type="dxa"/>
          </w:tcPr>
          <w:p w:rsidR="00636D94" w:rsidRPr="00B849D3" w:rsidRDefault="00636D94" w:rsidP="00C054D7">
            <w:pPr>
              <w:pStyle w:val="a7"/>
              <w:ind w:left="-1276" w:right="-853"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80" w:type="dxa"/>
          </w:tcPr>
          <w:p w:rsidR="00636D94" w:rsidRDefault="00636D94" w:rsidP="00C054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636D94" w:rsidRPr="00E12B91" w:rsidRDefault="00636D94" w:rsidP="00C054D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2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правил работы</w:t>
            </w:r>
          </w:p>
          <w:p w:rsidR="00636D94" w:rsidRPr="00E12B91" w:rsidRDefault="00636D94" w:rsidP="00C054D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2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нестационарных торговых объектов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12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порядка организации уличной торговли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12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 «город Мамадыш»</w:t>
            </w:r>
            <w:r w:rsidRPr="00E12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Мамадышского </w:t>
            </w:r>
            <w:r w:rsidRPr="00E12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Республики Татарстан</w:t>
            </w:r>
          </w:p>
          <w:p w:rsidR="00636D94" w:rsidRPr="00D91E95" w:rsidRDefault="00636D94" w:rsidP="00C054D7"/>
        </w:tc>
        <w:tc>
          <w:tcPr>
            <w:tcW w:w="1620" w:type="dxa"/>
          </w:tcPr>
          <w:p w:rsidR="00636D94" w:rsidRPr="00B849D3" w:rsidRDefault="00636D94" w:rsidP="00C054D7">
            <w:pPr>
              <w:pStyle w:val="a7"/>
              <w:ind w:left="-1276" w:right="-853" w:firstLine="5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36D94" w:rsidRDefault="00636D94" w:rsidP="00636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B91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7" w:tooltip="Федеральный закон от 06.10.2003 N 131-ФЗ (ред. от 27.05.2014) &quot;Об общих принципах организации местного самоуправления в Российской Федерации&quot;{КонсультантПлюс}" w:history="1">
        <w:r w:rsidRPr="00E12B9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12B91">
        <w:rPr>
          <w:rFonts w:ascii="Times New Roman" w:hAnsi="Times New Roman" w:cs="Times New Roman"/>
          <w:sz w:val="28"/>
          <w:szCs w:val="28"/>
        </w:rPr>
        <w:t xml:space="preserve"> от 6 октября 2003 г. N 131-ФЗ "Об общих принципах организации местного самоуправления в Российской Федерации", Федерального </w:t>
      </w:r>
      <w:hyperlink r:id="rId8" w:tooltip="Федеральный закон от 28.12.2009 N 381-ФЗ (ред. от 28.12.2013) &quot;Об основах государственного регулирования торговой деятельности в Российской Федерации&quot;{КонсультантПлюс}" w:history="1">
        <w:r w:rsidRPr="00E12B9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12B91">
        <w:rPr>
          <w:rFonts w:ascii="Times New Roman" w:hAnsi="Times New Roman" w:cs="Times New Roman"/>
          <w:sz w:val="28"/>
          <w:szCs w:val="28"/>
        </w:rPr>
        <w:t xml:space="preserve"> от 28 декабря 2009 г. N 381-ФЗ "Об основах государственного регулирования торговой деятельности в Российской Федерации" и в целях упорядочения работы нестационарных торговых объектов и организации уличной торговли </w:t>
      </w:r>
      <w:r>
        <w:rPr>
          <w:rFonts w:ascii="Times New Roman" w:hAnsi="Times New Roman" w:cs="Times New Roman"/>
          <w:sz w:val="28"/>
          <w:szCs w:val="28"/>
        </w:rPr>
        <w:t>Совет города Мамадыш РЕШИЛ</w:t>
      </w:r>
      <w:r w:rsidRPr="00E12B91">
        <w:rPr>
          <w:rFonts w:ascii="Times New Roman" w:hAnsi="Times New Roman" w:cs="Times New Roman"/>
          <w:sz w:val="28"/>
          <w:szCs w:val="28"/>
        </w:rPr>
        <w:t>:</w:t>
      </w:r>
    </w:p>
    <w:p w:rsidR="00636D94" w:rsidRPr="00E12B91" w:rsidRDefault="00636D94" w:rsidP="00636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6D94" w:rsidRDefault="00636D94" w:rsidP="00636D9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12B91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ar36" w:tooltip="Ссылка на текущий документ" w:history="1">
        <w:r w:rsidRPr="00E12B91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E12B91">
        <w:rPr>
          <w:rFonts w:ascii="Times New Roman" w:hAnsi="Times New Roman" w:cs="Times New Roman"/>
          <w:sz w:val="28"/>
          <w:szCs w:val="28"/>
        </w:rPr>
        <w:t xml:space="preserve"> работы нестационарных торговых объектов и порядок организации уличной торговли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 Мамадыш» Мамадышского</w:t>
      </w:r>
      <w:r w:rsidRPr="00E12B9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E12B91">
        <w:rPr>
          <w:rFonts w:ascii="Times New Roman" w:hAnsi="Times New Roman" w:cs="Times New Roman"/>
          <w:sz w:val="28"/>
          <w:szCs w:val="28"/>
        </w:rPr>
        <w:t>.</w:t>
      </w:r>
    </w:p>
    <w:p w:rsidR="00636D94" w:rsidRPr="00E12B91" w:rsidRDefault="00636D94" w:rsidP="00636D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6D94" w:rsidRDefault="00636D94" w:rsidP="00636D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12B9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E12B91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>
        <w:rPr>
          <w:rFonts w:ascii="Times New Roman" w:hAnsi="Times New Roman" w:cs="Times New Roman"/>
          <w:sz w:val="28"/>
          <w:szCs w:val="28"/>
        </w:rPr>
        <w:t>руководителя Исполнительного комитета города Мамадыш Мамадышского</w:t>
      </w:r>
      <w:r w:rsidRPr="00E12B9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Р.М. Гарипова.</w:t>
      </w:r>
    </w:p>
    <w:p w:rsidR="003722AA" w:rsidRPr="003722AA" w:rsidRDefault="003722AA" w:rsidP="003722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2AA" w:rsidRPr="003722AA" w:rsidRDefault="00636D94" w:rsidP="00372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3722AA" w:rsidRPr="003722AA">
        <w:rPr>
          <w:rFonts w:ascii="Times New Roman" w:hAnsi="Times New Roman" w:cs="Times New Roman"/>
          <w:sz w:val="28"/>
          <w:szCs w:val="28"/>
        </w:rPr>
        <w:t xml:space="preserve">. Обнародовать решение путем размещения его на официальном сайте Мамадышского муниципального района </w:t>
      </w:r>
      <w:r w:rsidR="003722AA" w:rsidRPr="003722AA">
        <w:rPr>
          <w:rFonts w:ascii="Times New Roman" w:hAnsi="Times New Roman" w:cs="Times New Roman"/>
          <w:sz w:val="28"/>
          <w:szCs w:val="28"/>
          <w:lang w:val="en-US"/>
        </w:rPr>
        <w:t>mamadysh</w:t>
      </w:r>
      <w:r w:rsidR="003722AA" w:rsidRPr="003722AA">
        <w:rPr>
          <w:rFonts w:ascii="Times New Roman" w:hAnsi="Times New Roman" w:cs="Times New Roman"/>
          <w:sz w:val="28"/>
          <w:szCs w:val="28"/>
        </w:rPr>
        <w:t>.</w:t>
      </w:r>
      <w:r w:rsidR="003722AA" w:rsidRPr="003722AA">
        <w:rPr>
          <w:rFonts w:ascii="Times New Roman" w:hAnsi="Times New Roman" w:cs="Times New Roman"/>
          <w:sz w:val="28"/>
          <w:szCs w:val="28"/>
          <w:lang w:val="en-US"/>
        </w:rPr>
        <w:t>tatarstan</w:t>
      </w:r>
      <w:r w:rsidR="003722AA" w:rsidRPr="003722AA">
        <w:rPr>
          <w:rFonts w:ascii="Times New Roman" w:hAnsi="Times New Roman" w:cs="Times New Roman"/>
          <w:sz w:val="28"/>
          <w:szCs w:val="28"/>
        </w:rPr>
        <w:t>.</w:t>
      </w:r>
      <w:r w:rsidR="003722AA" w:rsidRPr="003722A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3722AA" w:rsidRPr="003722AA">
        <w:rPr>
          <w:rFonts w:ascii="Times New Roman" w:hAnsi="Times New Roman" w:cs="Times New Roman"/>
          <w:sz w:val="28"/>
          <w:szCs w:val="28"/>
        </w:rPr>
        <w:t>, официальном портале правовой информации Республики Татарстан pravo.tatarstan. ru</w:t>
      </w:r>
    </w:p>
    <w:p w:rsidR="003722AA" w:rsidRPr="003722AA" w:rsidRDefault="003722AA" w:rsidP="00372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3722AA" w:rsidRDefault="00EC3A31" w:rsidP="003722AA">
      <w:pPr>
        <w:jc w:val="both"/>
        <w:rPr>
          <w:sz w:val="28"/>
          <w:szCs w:val="28"/>
        </w:rPr>
      </w:pPr>
    </w:p>
    <w:p w:rsidR="00EC3A31" w:rsidRPr="003722AA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3722AA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 xml:space="preserve">Мамадышского  муниципального </w:t>
      </w:r>
      <w:r w:rsidRPr="00EC3A31">
        <w:rPr>
          <w:rFonts w:ascii="Times New Roman" w:hAnsi="Times New Roman" w:cs="Times New Roman"/>
          <w:sz w:val="28"/>
          <w:szCs w:val="28"/>
        </w:rPr>
        <w:t>района                                      А.П.Иванов</w:t>
      </w:r>
    </w:p>
    <w:sectPr w:rsidR="00D5147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03EBD"/>
    <w:rsid w:val="000F763F"/>
    <w:rsid w:val="00180BEB"/>
    <w:rsid w:val="0019528B"/>
    <w:rsid w:val="003722AA"/>
    <w:rsid w:val="004409EB"/>
    <w:rsid w:val="00581721"/>
    <w:rsid w:val="005D0C1A"/>
    <w:rsid w:val="005F77EE"/>
    <w:rsid w:val="00636D94"/>
    <w:rsid w:val="0069232A"/>
    <w:rsid w:val="00823F35"/>
    <w:rsid w:val="00860533"/>
    <w:rsid w:val="008713C8"/>
    <w:rsid w:val="009471AF"/>
    <w:rsid w:val="009715ED"/>
    <w:rsid w:val="0099221F"/>
    <w:rsid w:val="009D1587"/>
    <w:rsid w:val="00B03EBD"/>
    <w:rsid w:val="00B11ED6"/>
    <w:rsid w:val="00B235BD"/>
    <w:rsid w:val="00BA479F"/>
    <w:rsid w:val="00BC2E9F"/>
    <w:rsid w:val="00C3586A"/>
    <w:rsid w:val="00D51107"/>
    <w:rsid w:val="00D51472"/>
    <w:rsid w:val="00D532DC"/>
    <w:rsid w:val="00D55A49"/>
    <w:rsid w:val="00DA58B9"/>
    <w:rsid w:val="00DE385D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1233340AB7926DA9041C12CDFD3B84DD3D7F0840E96447BF76D2FD54j1TE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B1233340AB7926DA9041C12CDFD3B84DD3E7A0A42EE6447BF76D2FD54j1T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2016-04-15T09:08:00Z</cp:lastPrinted>
  <dcterms:created xsi:type="dcterms:W3CDTF">2016-02-29T09:52:00Z</dcterms:created>
  <dcterms:modified xsi:type="dcterms:W3CDTF">2016-08-02T10:50:00Z</dcterms:modified>
</cp:coreProperties>
</file>